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5DC3FDF" w14:textId="21DBC15F" w:rsidR="00695849" w:rsidRPr="00752DCB" w:rsidRDefault="00695849" w:rsidP="00752DCB">
      <w:pPr>
        <w:spacing w:line="360" w:lineRule="auto"/>
        <w:ind w:right="-31"/>
        <w:jc w:val="center"/>
        <w:rPr>
          <w:rFonts w:cstheme="minorHAnsi"/>
          <w:b/>
          <w:bCs/>
          <w:sz w:val="28"/>
          <w:szCs w:val="28"/>
        </w:rPr>
      </w:pPr>
      <w:bookmarkStart w:id="0" w:name="_Hlk167201752"/>
      <w:r w:rsidRPr="00752DCB">
        <w:rPr>
          <w:rFonts w:cstheme="minorHAnsi"/>
          <w:b/>
          <w:bCs/>
          <w:sz w:val="28"/>
          <w:szCs w:val="28"/>
        </w:rPr>
        <w:t xml:space="preserve">Convite audiência pública para </w:t>
      </w:r>
      <w:r w:rsidRPr="00752DCB">
        <w:rPr>
          <w:rFonts w:cstheme="minorHAnsi"/>
          <w:b/>
          <w:bCs/>
          <w:color w:val="000000"/>
          <w:sz w:val="28"/>
          <w:szCs w:val="28"/>
          <w:shd w:val="clear" w:color="auto" w:fill="FFFFFF"/>
        </w:rPr>
        <w:t>debater e propor alternativas para o fortalecimento do serviço público executado pela Emater-MG</w:t>
      </w:r>
    </w:p>
    <w:p w14:paraId="005932F1" w14:textId="71396C9B" w:rsidR="00695849" w:rsidRPr="00752DCB" w:rsidRDefault="00663ABF" w:rsidP="004C5460">
      <w:pPr>
        <w:spacing w:line="360" w:lineRule="auto"/>
        <w:ind w:right="-31" w:firstLine="708"/>
        <w:jc w:val="both"/>
        <w:rPr>
          <w:rFonts w:cstheme="minorHAnsi"/>
          <w:sz w:val="24"/>
          <w:szCs w:val="24"/>
        </w:rPr>
      </w:pPr>
      <w:r w:rsidRPr="00752DCB">
        <w:rPr>
          <w:rFonts w:cstheme="minorHAnsi"/>
          <w:sz w:val="24"/>
          <w:szCs w:val="24"/>
        </w:rPr>
        <w:t>A Emater-MG foi a primeira empresa de extensão rural criada no Brasil, e é, na atualidade, responsável pela implantação de políticas públicas de desenvolvimento voltadas, principalmente, ao setor agropecuário, promovendo extensão rural pública em Minas, junto aos agricultores mineiros. A Empresa está presente em</w:t>
      </w:r>
      <w:r w:rsidR="00C62D0A">
        <w:rPr>
          <w:rFonts w:cstheme="minorHAnsi"/>
          <w:sz w:val="24"/>
          <w:szCs w:val="24"/>
        </w:rPr>
        <w:t xml:space="preserve"> mais de 800</w:t>
      </w:r>
      <w:r w:rsidRPr="00752DCB">
        <w:rPr>
          <w:rFonts w:cstheme="minorHAnsi"/>
          <w:sz w:val="24"/>
          <w:szCs w:val="24"/>
        </w:rPr>
        <w:t xml:space="preserve"> municípios de Minas e recebeu diversos prêmios de qualidade do trabalho prestado ao povo mineiro, sendo, inclusive, reconhecida pela Assembleia Legislativa e sansão do Governo de Minas, pela Lei nº 23.534 de 07 de janeiro de 2020, </w:t>
      </w:r>
      <w:r w:rsidRPr="00C62D0A">
        <w:rPr>
          <w:rFonts w:cstheme="minorHAnsi"/>
          <w:sz w:val="24"/>
          <w:szCs w:val="24"/>
          <w:u w:val="single"/>
        </w:rPr>
        <w:t>como de relevante interesse social e econômico do Estado.</w:t>
      </w:r>
    </w:p>
    <w:p w14:paraId="6485A810" w14:textId="0E9BE756" w:rsidR="00663ABF" w:rsidRPr="00752DCB" w:rsidRDefault="00695849" w:rsidP="004C5460">
      <w:pPr>
        <w:spacing w:line="360" w:lineRule="auto"/>
        <w:ind w:right="-31" w:firstLine="708"/>
        <w:jc w:val="both"/>
        <w:rPr>
          <w:rFonts w:cstheme="minorHAnsi"/>
          <w:sz w:val="24"/>
          <w:szCs w:val="24"/>
        </w:rPr>
      </w:pPr>
      <w:r w:rsidRPr="00752DCB">
        <w:rPr>
          <w:rFonts w:cstheme="minorHAnsi"/>
          <w:sz w:val="24"/>
          <w:szCs w:val="24"/>
        </w:rPr>
        <w:t>O serviço de Assistência Técnica e Extensão Rural Pública</w:t>
      </w:r>
      <w:r w:rsidR="00663ABF" w:rsidRPr="00752DCB">
        <w:rPr>
          <w:rFonts w:cstheme="minorHAnsi"/>
          <w:sz w:val="24"/>
          <w:szCs w:val="24"/>
        </w:rPr>
        <w:t xml:space="preserve"> realizado em Minas</w:t>
      </w:r>
      <w:r w:rsidRPr="00752DCB">
        <w:rPr>
          <w:rFonts w:cstheme="minorHAnsi"/>
          <w:sz w:val="24"/>
          <w:szCs w:val="24"/>
        </w:rPr>
        <w:t xml:space="preserve"> Gerais</w:t>
      </w:r>
      <w:r w:rsidR="00663ABF" w:rsidRPr="00752DCB">
        <w:rPr>
          <w:rFonts w:cstheme="minorHAnsi"/>
          <w:sz w:val="24"/>
          <w:szCs w:val="24"/>
        </w:rPr>
        <w:t xml:space="preserve">, é destaque </w:t>
      </w:r>
      <w:r w:rsidRPr="00752DCB">
        <w:rPr>
          <w:rFonts w:cstheme="minorHAnsi"/>
          <w:sz w:val="24"/>
          <w:szCs w:val="24"/>
        </w:rPr>
        <w:t>no cenário nacional</w:t>
      </w:r>
      <w:r w:rsidR="00663ABF" w:rsidRPr="00752DCB">
        <w:rPr>
          <w:rFonts w:cstheme="minorHAnsi"/>
          <w:sz w:val="24"/>
          <w:szCs w:val="24"/>
        </w:rPr>
        <w:t>. É</w:t>
      </w:r>
      <w:r w:rsidRPr="00752DCB">
        <w:rPr>
          <w:rFonts w:cstheme="minorHAnsi"/>
          <w:sz w:val="24"/>
          <w:szCs w:val="24"/>
        </w:rPr>
        <w:t xml:space="preserve"> desenvolvido por empregados(as) da Emater-MG, que contribuem para</w:t>
      </w:r>
      <w:r w:rsidR="00EC6783" w:rsidRPr="00752DCB">
        <w:rPr>
          <w:rFonts w:cstheme="minorHAnsi"/>
          <w:sz w:val="24"/>
          <w:szCs w:val="24"/>
        </w:rPr>
        <w:t xml:space="preserve"> a construção de conhecimento e tecnologia proporcionando aos agricultores e agricultoras</w:t>
      </w:r>
      <w:r w:rsidRPr="00752DCB">
        <w:rPr>
          <w:rFonts w:cstheme="minorHAnsi"/>
          <w:sz w:val="24"/>
          <w:szCs w:val="24"/>
        </w:rPr>
        <w:t xml:space="preserve">, </w:t>
      </w:r>
      <w:r w:rsidR="00EC6783" w:rsidRPr="00752DCB">
        <w:rPr>
          <w:rFonts w:cstheme="minorHAnsi"/>
          <w:sz w:val="24"/>
          <w:szCs w:val="24"/>
        </w:rPr>
        <w:t>o aumento de sua produção</w:t>
      </w:r>
      <w:r w:rsidRPr="00752DCB">
        <w:rPr>
          <w:rFonts w:cstheme="minorHAnsi"/>
          <w:sz w:val="24"/>
          <w:szCs w:val="24"/>
        </w:rPr>
        <w:t xml:space="preserve">, melhoria da </w:t>
      </w:r>
      <w:r w:rsidR="00A43B1F">
        <w:rPr>
          <w:rFonts w:cstheme="minorHAnsi"/>
          <w:sz w:val="24"/>
          <w:szCs w:val="24"/>
        </w:rPr>
        <w:t>q</w:t>
      </w:r>
      <w:r w:rsidRPr="00752DCB">
        <w:rPr>
          <w:rFonts w:cstheme="minorHAnsi"/>
          <w:sz w:val="24"/>
          <w:szCs w:val="24"/>
        </w:rPr>
        <w:t xml:space="preserve">ualidade de vida e das comunidades em que estão inseridos. É imensurável a contribuição das trabalhadoras e trabalhadores da Emater-MG para </w:t>
      </w:r>
      <w:r w:rsidR="00EC6783" w:rsidRPr="00752DCB">
        <w:rPr>
          <w:rFonts w:cstheme="minorHAnsi"/>
          <w:sz w:val="24"/>
          <w:szCs w:val="24"/>
        </w:rPr>
        <w:t xml:space="preserve">aprimorar </w:t>
      </w:r>
      <w:r w:rsidR="00C62D0A">
        <w:rPr>
          <w:rFonts w:cstheme="minorHAnsi"/>
          <w:sz w:val="24"/>
          <w:szCs w:val="24"/>
        </w:rPr>
        <w:t>as</w:t>
      </w:r>
      <w:r w:rsidR="00EC6783" w:rsidRPr="00752DCB">
        <w:rPr>
          <w:rFonts w:cstheme="minorHAnsi"/>
          <w:sz w:val="24"/>
          <w:szCs w:val="24"/>
        </w:rPr>
        <w:t xml:space="preserve"> potencialidades</w:t>
      </w:r>
      <w:r w:rsidR="00C62D0A">
        <w:rPr>
          <w:rFonts w:cstheme="minorHAnsi"/>
          <w:sz w:val="24"/>
          <w:szCs w:val="24"/>
        </w:rPr>
        <w:t xml:space="preserve"> destes produtores</w:t>
      </w:r>
      <w:r w:rsidR="00EC6783" w:rsidRPr="00752DCB">
        <w:rPr>
          <w:rFonts w:cstheme="minorHAnsi"/>
          <w:sz w:val="24"/>
          <w:szCs w:val="24"/>
        </w:rPr>
        <w:t xml:space="preserve">, buscando o crescimento econômico, social e ambiental para a comunidade atendida e para a sociedade como um todo. </w:t>
      </w:r>
    </w:p>
    <w:p w14:paraId="0C1979D6" w14:textId="586832C4" w:rsidR="004D58E1" w:rsidRPr="00752DCB" w:rsidRDefault="004D58E1" w:rsidP="004C5460">
      <w:pPr>
        <w:spacing w:line="360" w:lineRule="auto"/>
        <w:ind w:right="-31" w:firstLine="708"/>
        <w:jc w:val="both"/>
        <w:rPr>
          <w:rFonts w:cstheme="minorHAnsi"/>
          <w:sz w:val="24"/>
          <w:szCs w:val="24"/>
        </w:rPr>
      </w:pPr>
      <w:r w:rsidRPr="00752DCB">
        <w:rPr>
          <w:rFonts w:cstheme="minorHAnsi"/>
          <w:sz w:val="24"/>
          <w:szCs w:val="24"/>
        </w:rPr>
        <w:t>A Extensão Rural</w:t>
      </w:r>
      <w:r w:rsidR="00663ABF" w:rsidRPr="00752DCB">
        <w:rPr>
          <w:rFonts w:cstheme="minorHAnsi"/>
          <w:sz w:val="24"/>
          <w:szCs w:val="24"/>
        </w:rPr>
        <w:t xml:space="preserve"> pública atua com foco</w:t>
      </w:r>
      <w:r w:rsidR="00C62D0A">
        <w:rPr>
          <w:rFonts w:cstheme="minorHAnsi"/>
          <w:sz w:val="24"/>
          <w:szCs w:val="24"/>
        </w:rPr>
        <w:t>, principalmente,</w:t>
      </w:r>
      <w:r w:rsidR="00663ABF" w:rsidRPr="00752DCB">
        <w:rPr>
          <w:rFonts w:cstheme="minorHAnsi"/>
          <w:sz w:val="24"/>
          <w:szCs w:val="24"/>
        </w:rPr>
        <w:t xml:space="preserve"> em desenvolver uma </w:t>
      </w:r>
      <w:r w:rsidRPr="00752DCB">
        <w:rPr>
          <w:rFonts w:cstheme="minorHAnsi"/>
          <w:sz w:val="24"/>
          <w:szCs w:val="24"/>
        </w:rPr>
        <w:t>agricultura familiar forte</w:t>
      </w:r>
      <w:r w:rsidR="00663ABF" w:rsidRPr="00752DCB">
        <w:rPr>
          <w:rFonts w:cstheme="minorHAnsi"/>
          <w:sz w:val="24"/>
          <w:szCs w:val="24"/>
        </w:rPr>
        <w:t xml:space="preserve">, com garantia de </w:t>
      </w:r>
      <w:r w:rsidRPr="00752DCB">
        <w:rPr>
          <w:rFonts w:cstheme="minorHAnsi"/>
          <w:sz w:val="24"/>
          <w:szCs w:val="24"/>
        </w:rPr>
        <w:t>comida na mesa</w:t>
      </w:r>
      <w:r w:rsidR="00663ABF" w:rsidRPr="00752DCB">
        <w:rPr>
          <w:rFonts w:cstheme="minorHAnsi"/>
          <w:sz w:val="24"/>
          <w:szCs w:val="24"/>
        </w:rPr>
        <w:t xml:space="preserve"> da população</w:t>
      </w:r>
      <w:r w:rsidRPr="00752DCB">
        <w:rPr>
          <w:rFonts w:cstheme="minorHAnsi"/>
          <w:sz w:val="24"/>
          <w:szCs w:val="24"/>
        </w:rPr>
        <w:t>, geração de emprego e renda</w:t>
      </w:r>
      <w:r w:rsidR="00A43B1F">
        <w:rPr>
          <w:rFonts w:cstheme="minorHAnsi"/>
          <w:sz w:val="24"/>
          <w:szCs w:val="24"/>
        </w:rPr>
        <w:t xml:space="preserve"> </w:t>
      </w:r>
      <w:r w:rsidRPr="00752DCB">
        <w:rPr>
          <w:rFonts w:cstheme="minorHAnsi"/>
          <w:sz w:val="24"/>
          <w:szCs w:val="24"/>
        </w:rPr>
        <w:t xml:space="preserve">e bom funcionamento da economia. Além da importância para a economia, a agricultura familiar tem um peso muito grande na segurança alimentar, pois é </w:t>
      </w:r>
      <w:r w:rsidR="00C62D0A">
        <w:rPr>
          <w:rFonts w:cstheme="minorHAnsi"/>
          <w:sz w:val="24"/>
          <w:szCs w:val="24"/>
        </w:rPr>
        <w:t xml:space="preserve">a responsável pela </w:t>
      </w:r>
      <w:r w:rsidR="00A43B1F">
        <w:rPr>
          <w:rFonts w:cstheme="minorHAnsi"/>
          <w:sz w:val="24"/>
          <w:szCs w:val="24"/>
        </w:rPr>
        <w:t xml:space="preserve">maior parte da </w:t>
      </w:r>
      <w:r w:rsidR="00C62D0A">
        <w:rPr>
          <w:rFonts w:cstheme="minorHAnsi"/>
          <w:sz w:val="24"/>
          <w:szCs w:val="24"/>
        </w:rPr>
        <w:t xml:space="preserve">produção de alimentos saudáveis, </w:t>
      </w:r>
      <w:r w:rsidR="00C62D0A" w:rsidRPr="00752DCB">
        <w:rPr>
          <w:rFonts w:cstheme="minorHAnsi"/>
          <w:sz w:val="24"/>
          <w:szCs w:val="24"/>
        </w:rPr>
        <w:t>essenciais</w:t>
      </w:r>
      <w:r w:rsidRPr="00752DCB">
        <w:rPr>
          <w:rFonts w:cstheme="minorHAnsi"/>
          <w:sz w:val="24"/>
          <w:szCs w:val="24"/>
        </w:rPr>
        <w:t xml:space="preserve"> para o combate à desnutrição e a segurança alimentar</w:t>
      </w:r>
      <w:r w:rsidR="00663ABF" w:rsidRPr="00752DCB">
        <w:rPr>
          <w:rFonts w:cstheme="minorHAnsi"/>
          <w:sz w:val="24"/>
          <w:szCs w:val="24"/>
        </w:rPr>
        <w:t xml:space="preserve">, impactando diretamente no dia a dia </w:t>
      </w:r>
      <w:r w:rsidR="00805A10" w:rsidRPr="00752DCB">
        <w:rPr>
          <w:rFonts w:cstheme="minorHAnsi"/>
          <w:sz w:val="24"/>
          <w:szCs w:val="24"/>
        </w:rPr>
        <w:t>da SOCIEDADE</w:t>
      </w:r>
      <w:r w:rsidRPr="00752DCB">
        <w:rPr>
          <w:rFonts w:cstheme="minorHAnsi"/>
          <w:sz w:val="24"/>
          <w:szCs w:val="24"/>
        </w:rPr>
        <w:t xml:space="preserve"> MINEIRA.</w:t>
      </w:r>
    </w:p>
    <w:p w14:paraId="1BDB6659" w14:textId="77777777" w:rsidR="00805A10" w:rsidRPr="00752DCB" w:rsidRDefault="00805A10" w:rsidP="004D58E1">
      <w:pPr>
        <w:spacing w:line="360" w:lineRule="auto"/>
        <w:ind w:firstLine="708"/>
        <w:jc w:val="both"/>
        <w:rPr>
          <w:rFonts w:cstheme="minorHAnsi"/>
          <w:sz w:val="24"/>
          <w:szCs w:val="24"/>
        </w:rPr>
      </w:pPr>
    </w:p>
    <w:p w14:paraId="4964D9DF" w14:textId="45E83B71" w:rsidR="00805A10" w:rsidRPr="00752DCB" w:rsidRDefault="00851AFA" w:rsidP="004D58E1">
      <w:pPr>
        <w:spacing w:line="360" w:lineRule="auto"/>
        <w:ind w:firstLine="708"/>
        <w:jc w:val="both"/>
        <w:rPr>
          <w:rFonts w:cstheme="minorHAnsi"/>
          <w:sz w:val="24"/>
          <w:szCs w:val="24"/>
        </w:rPr>
      </w:pPr>
      <w:r w:rsidRPr="00752DCB">
        <w:rPr>
          <w:rFonts w:cstheme="minorHAnsi"/>
          <w:sz w:val="24"/>
          <w:szCs w:val="24"/>
        </w:rPr>
        <w:lastRenderedPageBreak/>
        <w:t>É de responsabilidade do Estado criar políticas públicas eficientes e sérias, capacitar e, principalmente, valorizar os</w:t>
      </w:r>
      <w:r w:rsidR="00993A19">
        <w:rPr>
          <w:rFonts w:cstheme="minorHAnsi"/>
          <w:sz w:val="24"/>
          <w:szCs w:val="24"/>
        </w:rPr>
        <w:t>(as)</w:t>
      </w:r>
      <w:r w:rsidRPr="00752DCB">
        <w:rPr>
          <w:rFonts w:cstheme="minorHAnsi"/>
          <w:sz w:val="24"/>
          <w:szCs w:val="24"/>
        </w:rPr>
        <w:t xml:space="preserve"> agentes de desenvolvimento, para que ele</w:t>
      </w:r>
      <w:r w:rsidR="00993A19">
        <w:rPr>
          <w:rFonts w:cstheme="minorHAnsi"/>
          <w:sz w:val="24"/>
          <w:szCs w:val="24"/>
        </w:rPr>
        <w:t>s(as)</w:t>
      </w:r>
      <w:r w:rsidRPr="00752DCB">
        <w:rPr>
          <w:rFonts w:cstheme="minorHAnsi"/>
          <w:sz w:val="24"/>
          <w:szCs w:val="24"/>
        </w:rPr>
        <w:t xml:space="preserve"> possa</w:t>
      </w:r>
      <w:r w:rsidR="00993A19">
        <w:rPr>
          <w:rFonts w:cstheme="minorHAnsi"/>
          <w:sz w:val="24"/>
          <w:szCs w:val="24"/>
        </w:rPr>
        <w:t>m</w:t>
      </w:r>
      <w:r w:rsidRPr="00752DCB">
        <w:rPr>
          <w:rFonts w:cstheme="minorHAnsi"/>
          <w:sz w:val="24"/>
          <w:szCs w:val="24"/>
        </w:rPr>
        <w:t xml:space="preserve"> apoiar, incentivar e auxiliar os agricultores e agricultoras familiares e a </w:t>
      </w:r>
      <w:r w:rsidR="00C62D0A">
        <w:rPr>
          <w:rFonts w:cstheme="minorHAnsi"/>
          <w:sz w:val="24"/>
          <w:szCs w:val="24"/>
        </w:rPr>
        <w:t>população mineira</w:t>
      </w:r>
      <w:r w:rsidRPr="00752DCB">
        <w:rPr>
          <w:rFonts w:cstheme="minorHAnsi"/>
          <w:sz w:val="24"/>
          <w:szCs w:val="24"/>
        </w:rPr>
        <w:t xml:space="preserve">. </w:t>
      </w:r>
      <w:r w:rsidR="00993A19">
        <w:rPr>
          <w:rFonts w:cstheme="minorHAnsi"/>
          <w:sz w:val="24"/>
          <w:szCs w:val="24"/>
        </w:rPr>
        <w:t>Mas,</w:t>
      </w:r>
      <w:r w:rsidRPr="00752DCB">
        <w:rPr>
          <w:rFonts w:cstheme="minorHAnsi"/>
          <w:sz w:val="24"/>
          <w:szCs w:val="24"/>
        </w:rPr>
        <w:t xml:space="preserve"> m</w:t>
      </w:r>
      <w:r w:rsidR="00805A10" w:rsidRPr="00752DCB">
        <w:rPr>
          <w:rFonts w:cstheme="minorHAnsi"/>
          <w:sz w:val="24"/>
          <w:szCs w:val="24"/>
        </w:rPr>
        <w:t xml:space="preserve">esmo sendo referência nacional </w:t>
      </w:r>
      <w:r w:rsidR="00C62D0A">
        <w:rPr>
          <w:rFonts w:cstheme="minorHAnsi"/>
          <w:sz w:val="24"/>
          <w:szCs w:val="24"/>
        </w:rPr>
        <w:t>no</w:t>
      </w:r>
      <w:r w:rsidR="00805A10" w:rsidRPr="00752DCB">
        <w:rPr>
          <w:rFonts w:cstheme="minorHAnsi"/>
          <w:sz w:val="24"/>
          <w:szCs w:val="24"/>
        </w:rPr>
        <w:t xml:space="preserve"> serviço de ATER pública, os</w:t>
      </w:r>
      <w:r w:rsidR="00C62D0A">
        <w:rPr>
          <w:rFonts w:cstheme="minorHAnsi"/>
          <w:sz w:val="24"/>
          <w:szCs w:val="24"/>
        </w:rPr>
        <w:t>(as)</w:t>
      </w:r>
      <w:r w:rsidR="00805A10" w:rsidRPr="00752DCB">
        <w:rPr>
          <w:rFonts w:cstheme="minorHAnsi"/>
          <w:sz w:val="24"/>
          <w:szCs w:val="24"/>
        </w:rPr>
        <w:t xml:space="preserve"> </w:t>
      </w:r>
      <w:r w:rsidR="00C62D0A">
        <w:rPr>
          <w:rFonts w:cstheme="minorHAnsi"/>
          <w:sz w:val="24"/>
          <w:szCs w:val="24"/>
        </w:rPr>
        <w:t>empregados(as)</w:t>
      </w:r>
      <w:r w:rsidR="00805A10" w:rsidRPr="00752DCB">
        <w:rPr>
          <w:rFonts w:cstheme="minorHAnsi"/>
          <w:sz w:val="24"/>
          <w:szCs w:val="24"/>
        </w:rPr>
        <w:t xml:space="preserve"> da Em</w:t>
      </w:r>
      <w:r w:rsidR="00C62D0A">
        <w:rPr>
          <w:rFonts w:cstheme="minorHAnsi"/>
          <w:sz w:val="24"/>
          <w:szCs w:val="24"/>
        </w:rPr>
        <w:t>ater-MG</w:t>
      </w:r>
      <w:r w:rsidR="00805A10" w:rsidRPr="00752DCB">
        <w:rPr>
          <w:rFonts w:cstheme="minorHAnsi"/>
          <w:sz w:val="24"/>
          <w:szCs w:val="24"/>
        </w:rPr>
        <w:t>, aqueles</w:t>
      </w:r>
      <w:r w:rsidR="00C62D0A">
        <w:rPr>
          <w:rFonts w:cstheme="minorHAnsi"/>
          <w:sz w:val="24"/>
          <w:szCs w:val="24"/>
        </w:rPr>
        <w:t>(as)</w:t>
      </w:r>
      <w:r w:rsidR="00805A10" w:rsidRPr="00752DCB">
        <w:rPr>
          <w:rFonts w:cstheme="minorHAnsi"/>
          <w:sz w:val="24"/>
          <w:szCs w:val="24"/>
        </w:rPr>
        <w:t xml:space="preserve"> que fazem dela a maior do país, em tamanho e qualidade, vem </w:t>
      </w:r>
      <w:r w:rsidRPr="00752DCB">
        <w:rPr>
          <w:rFonts w:cstheme="minorHAnsi"/>
          <w:sz w:val="24"/>
          <w:szCs w:val="24"/>
        </w:rPr>
        <w:t xml:space="preserve">passando por </w:t>
      </w:r>
      <w:r w:rsidR="00805A10" w:rsidRPr="00752DCB">
        <w:rPr>
          <w:rFonts w:cstheme="minorHAnsi"/>
          <w:sz w:val="24"/>
          <w:szCs w:val="24"/>
        </w:rPr>
        <w:t>dificuldades no atendimento às</w:t>
      </w:r>
      <w:r w:rsidRPr="00752DCB">
        <w:rPr>
          <w:rFonts w:cstheme="minorHAnsi"/>
          <w:sz w:val="24"/>
          <w:szCs w:val="24"/>
        </w:rPr>
        <w:t xml:space="preserve"> suas</w:t>
      </w:r>
      <w:r w:rsidR="00805A10" w:rsidRPr="00752DCB">
        <w:rPr>
          <w:rFonts w:cstheme="minorHAnsi"/>
          <w:sz w:val="24"/>
          <w:szCs w:val="24"/>
        </w:rPr>
        <w:t xml:space="preserve"> reinvindicações</w:t>
      </w:r>
      <w:r w:rsidRPr="00752DCB">
        <w:rPr>
          <w:rFonts w:cstheme="minorHAnsi"/>
          <w:sz w:val="24"/>
          <w:szCs w:val="24"/>
        </w:rPr>
        <w:t xml:space="preserve">. </w:t>
      </w:r>
      <w:r w:rsidR="00805A10" w:rsidRPr="00752DCB">
        <w:rPr>
          <w:rFonts w:cstheme="minorHAnsi"/>
          <w:sz w:val="24"/>
          <w:szCs w:val="24"/>
        </w:rPr>
        <w:t xml:space="preserve"> </w:t>
      </w:r>
    </w:p>
    <w:p w14:paraId="338D842F" w14:textId="3279180B" w:rsidR="00752DCB" w:rsidRPr="00752DCB" w:rsidRDefault="00752DCB" w:rsidP="00752DCB">
      <w:pPr>
        <w:spacing w:line="360" w:lineRule="auto"/>
        <w:ind w:right="-31" w:firstLine="708"/>
        <w:jc w:val="both"/>
        <w:rPr>
          <w:rFonts w:cstheme="minorHAnsi"/>
          <w:sz w:val="24"/>
          <w:szCs w:val="24"/>
        </w:rPr>
      </w:pPr>
      <w:r w:rsidRPr="00752DCB">
        <w:rPr>
          <w:rFonts w:cstheme="minorHAnsi"/>
          <w:sz w:val="24"/>
          <w:szCs w:val="24"/>
        </w:rPr>
        <w:t xml:space="preserve">E para </w:t>
      </w:r>
      <w:r w:rsidR="00A43B1F">
        <w:rPr>
          <w:rFonts w:cstheme="minorHAnsi"/>
          <w:sz w:val="24"/>
          <w:szCs w:val="24"/>
        </w:rPr>
        <w:t xml:space="preserve">debater </w:t>
      </w:r>
      <w:r w:rsidR="00A43B1F" w:rsidRPr="00A43B1F">
        <w:rPr>
          <w:rFonts w:cstheme="minorHAnsi"/>
          <w:sz w:val="24"/>
          <w:szCs w:val="24"/>
        </w:rPr>
        <w:t>e propor alternativas para o fortalecimento do serviço público executado pela Emater-MG</w:t>
      </w:r>
      <w:r w:rsidR="00A43B1F">
        <w:rPr>
          <w:rFonts w:cstheme="minorHAnsi"/>
          <w:sz w:val="24"/>
          <w:szCs w:val="24"/>
        </w:rPr>
        <w:t xml:space="preserve">, </w:t>
      </w:r>
      <w:r w:rsidRPr="00752DCB">
        <w:rPr>
          <w:rFonts w:cstheme="minorHAnsi"/>
          <w:sz w:val="24"/>
          <w:szCs w:val="24"/>
        </w:rPr>
        <w:t xml:space="preserve">que passa, </w:t>
      </w:r>
      <w:r w:rsidR="00C62D0A">
        <w:rPr>
          <w:rFonts w:cstheme="minorHAnsi"/>
          <w:sz w:val="24"/>
          <w:szCs w:val="24"/>
        </w:rPr>
        <w:t>principalmente</w:t>
      </w:r>
      <w:r w:rsidRPr="00752DCB">
        <w:rPr>
          <w:rFonts w:cstheme="minorHAnsi"/>
          <w:sz w:val="24"/>
          <w:szCs w:val="24"/>
        </w:rPr>
        <w:t>, pela valorização de seus(</w:t>
      </w:r>
      <w:proofErr w:type="spellStart"/>
      <w:r w:rsidRPr="00752DCB">
        <w:rPr>
          <w:rFonts w:cstheme="minorHAnsi"/>
          <w:sz w:val="24"/>
          <w:szCs w:val="24"/>
        </w:rPr>
        <w:t>uas</w:t>
      </w:r>
      <w:proofErr w:type="spellEnd"/>
      <w:r w:rsidRPr="00752DCB">
        <w:rPr>
          <w:rFonts w:cstheme="minorHAnsi"/>
          <w:sz w:val="24"/>
          <w:szCs w:val="24"/>
        </w:rPr>
        <w:t>) empregados(as),</w:t>
      </w:r>
      <w:r w:rsidR="00613F8E" w:rsidRPr="00752DCB">
        <w:rPr>
          <w:rFonts w:cstheme="minorHAnsi"/>
          <w:sz w:val="24"/>
          <w:szCs w:val="24"/>
        </w:rPr>
        <w:t xml:space="preserve"> foi aprovada a realização</w:t>
      </w:r>
      <w:r w:rsidRPr="00752DCB">
        <w:rPr>
          <w:rFonts w:cstheme="minorHAnsi"/>
          <w:sz w:val="24"/>
          <w:szCs w:val="24"/>
        </w:rPr>
        <w:t xml:space="preserve"> de audiência pública </w:t>
      </w:r>
      <w:r w:rsidR="00613F8E" w:rsidRPr="00752DCB">
        <w:rPr>
          <w:rFonts w:cstheme="minorHAnsi"/>
          <w:sz w:val="24"/>
          <w:szCs w:val="24"/>
        </w:rPr>
        <w:t>n</w:t>
      </w:r>
      <w:r w:rsidR="00851AFA" w:rsidRPr="00752DCB">
        <w:rPr>
          <w:rFonts w:cstheme="minorHAnsi"/>
          <w:sz w:val="24"/>
          <w:szCs w:val="24"/>
        </w:rPr>
        <w:t xml:space="preserve">a </w:t>
      </w:r>
      <w:r w:rsidRPr="00752DCB">
        <w:rPr>
          <w:rFonts w:cstheme="minorHAnsi"/>
          <w:sz w:val="24"/>
          <w:szCs w:val="24"/>
        </w:rPr>
        <w:t xml:space="preserve">Assembleia Legislativa de Minas. A audiência será realizada pela Comissão de Administração Pública, com base </w:t>
      </w:r>
      <w:r w:rsidR="00851AFA" w:rsidRPr="00752DCB">
        <w:rPr>
          <w:rFonts w:cstheme="minorHAnsi"/>
          <w:sz w:val="24"/>
          <w:szCs w:val="24"/>
        </w:rPr>
        <w:t>em requerimento da deputada Beatriz Cerqueira</w:t>
      </w:r>
      <w:r w:rsidRPr="00752DCB">
        <w:rPr>
          <w:rFonts w:cstheme="minorHAnsi"/>
          <w:sz w:val="24"/>
          <w:szCs w:val="24"/>
        </w:rPr>
        <w:t xml:space="preserve"> e</w:t>
      </w:r>
      <w:r w:rsidR="00851AFA" w:rsidRPr="00752DCB">
        <w:rPr>
          <w:rFonts w:cstheme="minorHAnsi"/>
          <w:sz w:val="24"/>
          <w:szCs w:val="24"/>
        </w:rPr>
        <w:t xml:space="preserve"> acontecerá no dia 28 de maio, terça-feira, às </w:t>
      </w:r>
      <w:r w:rsidR="00613F8E" w:rsidRPr="00752DCB">
        <w:rPr>
          <w:rFonts w:cstheme="minorHAnsi"/>
          <w:sz w:val="24"/>
          <w:szCs w:val="24"/>
        </w:rPr>
        <w:t xml:space="preserve">16 </w:t>
      </w:r>
      <w:r w:rsidR="00851AFA" w:rsidRPr="00752DCB">
        <w:rPr>
          <w:rFonts w:cstheme="minorHAnsi"/>
          <w:sz w:val="24"/>
          <w:szCs w:val="24"/>
        </w:rPr>
        <w:t>horas</w:t>
      </w:r>
      <w:r w:rsidRPr="00752DCB">
        <w:rPr>
          <w:rFonts w:cstheme="minorHAnsi"/>
          <w:sz w:val="24"/>
          <w:szCs w:val="24"/>
        </w:rPr>
        <w:t xml:space="preserve">. </w:t>
      </w:r>
      <w:r w:rsidR="00851AFA" w:rsidRPr="00752DCB">
        <w:rPr>
          <w:rFonts w:cstheme="minorHAnsi"/>
          <w:sz w:val="24"/>
          <w:szCs w:val="24"/>
        </w:rPr>
        <w:t xml:space="preserve"> </w:t>
      </w:r>
    </w:p>
    <w:p w14:paraId="3D966A69" w14:textId="6BA9B63B" w:rsidR="00A43B1F" w:rsidRPr="00752DCB" w:rsidRDefault="00993A19" w:rsidP="00A43B1F">
      <w:pPr>
        <w:widowControl w:val="0"/>
        <w:autoSpaceDE w:val="0"/>
        <w:autoSpaceDN w:val="0"/>
        <w:spacing w:line="360" w:lineRule="auto"/>
        <w:ind w:right="-31" w:firstLine="708"/>
        <w:jc w:val="both"/>
        <w:rPr>
          <w:rFonts w:cstheme="minorHAnsi"/>
          <w:sz w:val="24"/>
          <w:szCs w:val="24"/>
        </w:rPr>
      </w:pPr>
      <w:r>
        <w:rPr>
          <w:rFonts w:eastAsia="Arial Unicode MS" w:cs="Arial"/>
          <w:sz w:val="24"/>
          <w:szCs w:val="24"/>
          <w:lang w:val="pt-PT" w:eastAsia="pt-PT" w:bidi="pt-PT"/>
        </w:rPr>
        <w:t>O SINTER</w:t>
      </w:r>
      <w:r w:rsidRPr="00F50AAB">
        <w:rPr>
          <w:rFonts w:eastAsia="Arial Unicode MS" w:cs="Arial"/>
          <w:sz w:val="24"/>
          <w:szCs w:val="24"/>
          <w:lang w:val="pt-PT" w:eastAsia="pt-PT" w:bidi="pt-PT"/>
        </w:rPr>
        <w:t xml:space="preserve">-MG, </w:t>
      </w:r>
      <w:r w:rsidRPr="00F50AAB">
        <w:rPr>
          <w:rFonts w:eastAsia="Arial Unicode MS" w:cs="Arial"/>
          <w:color w:val="000000"/>
          <w:sz w:val="24"/>
          <w:szCs w:val="24"/>
        </w:rPr>
        <w:t>legíti</w:t>
      </w:r>
      <w:r>
        <w:rPr>
          <w:rFonts w:eastAsia="Arial Unicode MS" w:cs="Arial"/>
          <w:color w:val="000000"/>
          <w:sz w:val="24"/>
          <w:szCs w:val="24"/>
        </w:rPr>
        <w:t>mo representante dos(as) e</w:t>
      </w:r>
      <w:r w:rsidRPr="00F50AAB">
        <w:rPr>
          <w:rFonts w:eastAsia="Arial Unicode MS" w:cs="Arial"/>
          <w:color w:val="000000"/>
          <w:sz w:val="24"/>
          <w:szCs w:val="24"/>
        </w:rPr>
        <w:t>mpregados</w:t>
      </w:r>
      <w:r>
        <w:rPr>
          <w:rFonts w:eastAsia="Arial Unicode MS" w:cs="Arial"/>
          <w:color w:val="000000"/>
          <w:sz w:val="24"/>
          <w:szCs w:val="24"/>
        </w:rPr>
        <w:t>(as)</w:t>
      </w:r>
      <w:r w:rsidRPr="00F50AAB">
        <w:rPr>
          <w:rFonts w:eastAsia="Arial Unicode MS" w:cs="Arial"/>
          <w:color w:val="000000"/>
          <w:sz w:val="24"/>
          <w:szCs w:val="24"/>
        </w:rPr>
        <w:t xml:space="preserve"> da </w:t>
      </w:r>
      <w:r w:rsidRPr="00F50AAB">
        <w:rPr>
          <w:rFonts w:cs="Arial"/>
          <w:sz w:val="24"/>
          <w:szCs w:val="24"/>
        </w:rPr>
        <w:t>Empresa de Assistência Técnica e Extensão Rural do Estado de Minas Gerais</w:t>
      </w:r>
      <w:r>
        <w:rPr>
          <w:rFonts w:cs="Arial"/>
          <w:sz w:val="24"/>
          <w:szCs w:val="24"/>
        </w:rPr>
        <w:t xml:space="preserve"> - </w:t>
      </w:r>
      <w:r w:rsidRPr="00F50AAB">
        <w:rPr>
          <w:rFonts w:eastAsia="Arial Unicode MS" w:cs="Arial"/>
          <w:color w:val="000000"/>
          <w:sz w:val="24"/>
          <w:szCs w:val="24"/>
        </w:rPr>
        <w:t xml:space="preserve">EMATER-MG, </w:t>
      </w:r>
      <w:r>
        <w:rPr>
          <w:rFonts w:eastAsia="Arial Unicode MS" w:cs="Arial"/>
          <w:color w:val="000000"/>
          <w:sz w:val="24"/>
          <w:szCs w:val="24"/>
        </w:rPr>
        <w:t>e</w:t>
      </w:r>
      <w:r w:rsidRPr="00F50AAB">
        <w:rPr>
          <w:rFonts w:eastAsia="Arial Unicode MS" w:cs="Arial"/>
          <w:color w:val="000000"/>
          <w:sz w:val="24"/>
          <w:szCs w:val="24"/>
        </w:rPr>
        <w:t xml:space="preserve"> defensor direto do fort</w:t>
      </w:r>
      <w:r>
        <w:rPr>
          <w:rFonts w:eastAsia="Arial Unicode MS" w:cs="Arial"/>
          <w:color w:val="000000"/>
          <w:sz w:val="24"/>
          <w:szCs w:val="24"/>
        </w:rPr>
        <w:t>alecimento do serviço de ATER pú</w:t>
      </w:r>
      <w:r w:rsidRPr="00F50AAB">
        <w:rPr>
          <w:rFonts w:eastAsia="Arial Unicode MS" w:cs="Arial"/>
          <w:color w:val="000000"/>
          <w:sz w:val="24"/>
          <w:szCs w:val="24"/>
        </w:rPr>
        <w:t>blica</w:t>
      </w:r>
      <w:r>
        <w:rPr>
          <w:rFonts w:eastAsia="Arial Unicode MS" w:cs="Arial"/>
          <w:color w:val="000000"/>
          <w:sz w:val="24"/>
          <w:szCs w:val="24"/>
        </w:rPr>
        <w:t xml:space="preserve"> em nosso E</w:t>
      </w:r>
      <w:r w:rsidRPr="00F50AAB">
        <w:rPr>
          <w:rFonts w:eastAsia="Arial Unicode MS" w:cs="Arial"/>
          <w:color w:val="000000"/>
          <w:sz w:val="24"/>
          <w:szCs w:val="24"/>
        </w:rPr>
        <w:t>stado</w:t>
      </w:r>
      <w:r>
        <w:rPr>
          <w:rFonts w:eastAsia="Arial Unicode MS" w:cs="Arial"/>
          <w:color w:val="000000"/>
          <w:sz w:val="24"/>
          <w:szCs w:val="24"/>
        </w:rPr>
        <w:t>,</w:t>
      </w:r>
      <w:r w:rsidRPr="00F50AAB">
        <w:rPr>
          <w:rFonts w:eastAsia="Arial Unicode MS" w:cs="Arial"/>
          <w:color w:val="000000"/>
          <w:sz w:val="24"/>
          <w:szCs w:val="24"/>
        </w:rPr>
        <w:t xml:space="preserve"> </w:t>
      </w:r>
      <w:r w:rsidR="00A43B1F">
        <w:rPr>
          <w:rFonts w:eastAsia="Arial Unicode MS" w:cs="Arial"/>
          <w:color w:val="000000"/>
          <w:sz w:val="24"/>
          <w:szCs w:val="24"/>
        </w:rPr>
        <w:t xml:space="preserve">gostaria de </w:t>
      </w:r>
      <w:r>
        <w:rPr>
          <w:rFonts w:eastAsia="Arial Unicode MS" w:cs="Arial"/>
          <w:color w:val="000000"/>
          <w:sz w:val="24"/>
          <w:szCs w:val="24"/>
        </w:rPr>
        <w:t>conta</w:t>
      </w:r>
      <w:r w:rsidR="00A43B1F">
        <w:rPr>
          <w:rFonts w:eastAsia="Arial Unicode MS" w:cs="Arial"/>
          <w:color w:val="000000"/>
          <w:sz w:val="24"/>
          <w:szCs w:val="24"/>
        </w:rPr>
        <w:t>r</w:t>
      </w:r>
      <w:r>
        <w:rPr>
          <w:rFonts w:eastAsia="Arial Unicode MS" w:cs="Arial"/>
          <w:color w:val="000000"/>
          <w:sz w:val="24"/>
          <w:szCs w:val="24"/>
        </w:rPr>
        <w:t xml:space="preserve"> com sua </w:t>
      </w:r>
      <w:r w:rsidR="00C62D0A">
        <w:rPr>
          <w:rFonts w:cstheme="minorHAnsi"/>
          <w:sz w:val="24"/>
          <w:szCs w:val="24"/>
        </w:rPr>
        <w:t xml:space="preserve"> presença e </w:t>
      </w:r>
      <w:r w:rsidR="00752DCB" w:rsidRPr="00752DCB">
        <w:rPr>
          <w:rFonts w:cstheme="minorHAnsi"/>
          <w:sz w:val="24"/>
          <w:szCs w:val="24"/>
        </w:rPr>
        <w:t>apoio</w:t>
      </w:r>
      <w:r w:rsidR="00C62D0A">
        <w:rPr>
          <w:rFonts w:cstheme="minorHAnsi"/>
          <w:sz w:val="24"/>
          <w:szCs w:val="24"/>
        </w:rPr>
        <w:t>,</w:t>
      </w:r>
      <w:r w:rsidR="00752DCB" w:rsidRPr="00752DCB">
        <w:rPr>
          <w:rFonts w:cstheme="minorHAnsi"/>
          <w:sz w:val="24"/>
          <w:szCs w:val="24"/>
        </w:rPr>
        <w:t xml:space="preserve"> para que no dia 28 de maio estejamos JUNTOS(AS) na AUDIÊNCIA PÚBLICA</w:t>
      </w:r>
      <w:r>
        <w:rPr>
          <w:rFonts w:cstheme="minorHAnsi"/>
          <w:sz w:val="24"/>
          <w:szCs w:val="24"/>
        </w:rPr>
        <w:t>,</w:t>
      </w:r>
      <w:r w:rsidR="00752DCB" w:rsidRPr="00752DCB">
        <w:rPr>
          <w:rFonts w:cstheme="minorHAnsi"/>
          <w:sz w:val="24"/>
          <w:szCs w:val="24"/>
        </w:rPr>
        <w:t xml:space="preserve"> defendendo a VALORIZAÇÃO DA EXTENSÃO RURAL PÚBLICA.</w:t>
      </w:r>
      <w:r w:rsidR="00A43B1F">
        <w:rPr>
          <w:rFonts w:cstheme="minorHAnsi"/>
          <w:sz w:val="24"/>
          <w:szCs w:val="24"/>
        </w:rPr>
        <w:t xml:space="preserve"> </w:t>
      </w:r>
    </w:p>
    <w:p w14:paraId="6412A86D" w14:textId="325203FF" w:rsidR="004D58E1" w:rsidRDefault="004D58E1" w:rsidP="00752DCB">
      <w:pPr>
        <w:spacing w:line="360" w:lineRule="auto"/>
        <w:jc w:val="center"/>
        <w:rPr>
          <w:rFonts w:cstheme="minorHAnsi"/>
          <w:b/>
          <w:bCs/>
          <w:sz w:val="24"/>
          <w:szCs w:val="24"/>
        </w:rPr>
      </w:pPr>
      <w:r w:rsidRPr="00752DCB">
        <w:rPr>
          <w:rFonts w:cstheme="minorHAnsi"/>
          <w:b/>
          <w:bCs/>
          <w:sz w:val="24"/>
          <w:szCs w:val="24"/>
        </w:rPr>
        <w:t>FORTALECER A EXTENSÃO RURAL PÚBLICA MINEIRA, É VALORIZAR O SEU MAIS PRECIOSO PATRIMÔNIO:</w:t>
      </w:r>
      <w:r w:rsidR="00752DCB" w:rsidRPr="00752DCB">
        <w:rPr>
          <w:rFonts w:cstheme="minorHAnsi"/>
          <w:b/>
          <w:bCs/>
          <w:sz w:val="24"/>
          <w:szCs w:val="24"/>
        </w:rPr>
        <w:t xml:space="preserve"> </w:t>
      </w:r>
      <w:r w:rsidRPr="00752DCB">
        <w:rPr>
          <w:rFonts w:cstheme="minorHAnsi"/>
          <w:b/>
          <w:bCs/>
          <w:sz w:val="24"/>
          <w:szCs w:val="24"/>
        </w:rPr>
        <w:t>SEUS(AS) DEDICADOS(AS) EMPREGADOS(AS)!</w:t>
      </w:r>
    </w:p>
    <w:bookmarkEnd w:id="0"/>
    <w:p w14:paraId="3387E342" w14:textId="77777777" w:rsidR="00993A19" w:rsidRDefault="00993A19" w:rsidP="00752DCB">
      <w:pPr>
        <w:spacing w:line="360" w:lineRule="auto"/>
        <w:jc w:val="center"/>
        <w:rPr>
          <w:rFonts w:cstheme="minorHAnsi"/>
          <w:b/>
          <w:bCs/>
          <w:sz w:val="24"/>
          <w:szCs w:val="24"/>
        </w:rPr>
      </w:pPr>
    </w:p>
    <w:p w14:paraId="73B47669" w14:textId="77777777" w:rsidR="00993A19" w:rsidRPr="00752DCB" w:rsidRDefault="00993A19" w:rsidP="00752DCB">
      <w:pPr>
        <w:spacing w:line="360" w:lineRule="auto"/>
        <w:jc w:val="center"/>
        <w:rPr>
          <w:rFonts w:cstheme="minorHAnsi"/>
          <w:b/>
          <w:bCs/>
          <w:sz w:val="24"/>
          <w:szCs w:val="24"/>
        </w:rPr>
      </w:pPr>
    </w:p>
    <w:p w14:paraId="3AD44021" w14:textId="77777777" w:rsidR="004D58E1" w:rsidRPr="00752DCB" w:rsidRDefault="004D58E1" w:rsidP="004D58E1">
      <w:pPr>
        <w:spacing w:line="360" w:lineRule="auto"/>
        <w:ind w:firstLine="708"/>
        <w:jc w:val="both"/>
        <w:rPr>
          <w:rFonts w:cstheme="minorHAnsi"/>
          <w:sz w:val="24"/>
          <w:szCs w:val="24"/>
        </w:rPr>
      </w:pPr>
    </w:p>
    <w:p w14:paraId="39918B58" w14:textId="77777777" w:rsidR="006F4B9E" w:rsidRPr="00752DCB" w:rsidRDefault="006F4B9E">
      <w:pPr>
        <w:spacing w:line="360" w:lineRule="auto"/>
        <w:jc w:val="both"/>
        <w:rPr>
          <w:rFonts w:cstheme="minorHAnsi"/>
          <w:sz w:val="24"/>
          <w:szCs w:val="24"/>
        </w:rPr>
      </w:pPr>
    </w:p>
    <w:sectPr w:rsidR="006F4B9E" w:rsidRPr="00752DCB" w:rsidSect="00695849">
      <w:pgSz w:w="16838" w:h="11906" w:orient="landscape"/>
      <w:pgMar w:top="1417" w:right="1701" w:bottom="1417" w:left="1701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4B9E"/>
    <w:rsid w:val="00236B66"/>
    <w:rsid w:val="002C5978"/>
    <w:rsid w:val="003A2031"/>
    <w:rsid w:val="00430464"/>
    <w:rsid w:val="004C5460"/>
    <w:rsid w:val="004D58E1"/>
    <w:rsid w:val="00613F8E"/>
    <w:rsid w:val="00622BDF"/>
    <w:rsid w:val="00663ABF"/>
    <w:rsid w:val="00695849"/>
    <w:rsid w:val="006F4B9E"/>
    <w:rsid w:val="00752DCB"/>
    <w:rsid w:val="00761808"/>
    <w:rsid w:val="00805A10"/>
    <w:rsid w:val="00851AFA"/>
    <w:rsid w:val="00993A19"/>
    <w:rsid w:val="00A43B1F"/>
    <w:rsid w:val="00AF5E23"/>
    <w:rsid w:val="00B37C8F"/>
    <w:rsid w:val="00BE71B1"/>
    <w:rsid w:val="00C21ED7"/>
    <w:rsid w:val="00C62D0A"/>
    <w:rsid w:val="00EC67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AD6413"/>
  <w15:docId w15:val="{A7091DA3-FC9E-49BE-B92B-FCE487B45C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5B50"/>
    <w:pPr>
      <w:spacing w:after="160" w:line="259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sid w:val="00CC61F0"/>
    <w:rPr>
      <w:rFonts w:ascii="Segoe UI" w:hAnsi="Segoe UI" w:cs="Segoe UI"/>
      <w:sz w:val="18"/>
      <w:szCs w:val="18"/>
    </w:rPr>
  </w:style>
  <w:style w:type="character" w:customStyle="1" w:styleId="LinkdaInternet">
    <w:name w:val="Link da Internet"/>
    <w:basedOn w:val="Fontepargpadro"/>
    <w:uiPriority w:val="99"/>
    <w:semiHidden/>
    <w:unhideWhenUsed/>
    <w:rsid w:val="004400AA"/>
    <w:rPr>
      <w:color w:val="0000FF"/>
      <w:u w:val="single"/>
    </w:rPr>
  </w:style>
  <w:style w:type="character" w:customStyle="1" w:styleId="Linkdainternetvisitado">
    <w:name w:val="Link da internet visitado"/>
    <w:basedOn w:val="Fontepargpadro"/>
    <w:uiPriority w:val="99"/>
    <w:semiHidden/>
    <w:unhideWhenUsed/>
    <w:rsid w:val="0047236E"/>
    <w:rPr>
      <w:color w:val="954F72" w:themeColor="followedHyperlink"/>
      <w:u w:val="single"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styleId="Textodebalo">
    <w:name w:val="Balloon Text"/>
    <w:basedOn w:val="Normal"/>
    <w:link w:val="TextodebaloChar"/>
    <w:uiPriority w:val="99"/>
    <w:semiHidden/>
    <w:unhideWhenUsed/>
    <w:qFormat/>
    <w:rsid w:val="00CC61F0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PargrafodaLista">
    <w:name w:val="List Paragraph"/>
    <w:basedOn w:val="Normal"/>
    <w:uiPriority w:val="34"/>
    <w:qFormat/>
    <w:rsid w:val="00567494"/>
    <w:pPr>
      <w:ind w:left="720"/>
      <w:contextualSpacing/>
    </w:pPr>
  </w:style>
  <w:style w:type="table" w:styleId="Tabelacomgrade">
    <w:name w:val="Table Grid"/>
    <w:basedOn w:val="Tabelanormal"/>
    <w:uiPriority w:val="39"/>
    <w:rsid w:val="0079152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524</Words>
  <Characters>2835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dc:description/>
  <cp:lastModifiedBy>SINTER-MG Sindicato dos Trabalhadores em Assist. Tecnica e Extensão Rural</cp:lastModifiedBy>
  <cp:revision>5</cp:revision>
  <cp:lastPrinted>2020-02-07T16:07:00Z</cp:lastPrinted>
  <dcterms:created xsi:type="dcterms:W3CDTF">2024-05-21T16:41:00Z</dcterms:created>
  <dcterms:modified xsi:type="dcterms:W3CDTF">2024-05-21T20:27:00Z</dcterms:modified>
  <dc:language>pt-BR</dc:language>
</cp:coreProperties>
</file>